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Default="003574BB" w:rsidP="003D323D">
      <w:pPr>
        <w:pStyle w:val="Default"/>
        <w:spacing w:line="360" w:lineRule="auto"/>
        <w:jc w:val="center"/>
        <w:rPr>
          <w:rFonts w:hAnsi="標楷體"/>
        </w:rPr>
      </w:pPr>
      <w:r w:rsidRPr="003D323D">
        <w:rPr>
          <w:rFonts w:hAnsi="標楷體" w:hint="eastAsia"/>
        </w:rPr>
        <w:t>國家表演藝術中心衛武營國家藝術文化中心</w:t>
      </w:r>
    </w:p>
    <w:p w:rsidR="00834550" w:rsidRPr="008F6BC0" w:rsidRDefault="003574BB" w:rsidP="00834550">
      <w:pPr>
        <w:pStyle w:val="Default"/>
        <w:spacing w:line="360" w:lineRule="auto"/>
        <w:jc w:val="center"/>
        <w:rPr>
          <w:rFonts w:hAnsi="標楷體"/>
          <w:b/>
        </w:rPr>
      </w:pPr>
      <w:r w:rsidRPr="008F6BC0">
        <w:rPr>
          <w:rFonts w:hAnsi="標楷體" w:hint="eastAsia"/>
          <w:b/>
        </w:rPr>
        <w:t>招標公告</w:t>
      </w:r>
    </w:p>
    <w:p w:rsidR="003D323D" w:rsidRPr="000B5501" w:rsidRDefault="003D323D" w:rsidP="005D1B21">
      <w:pPr>
        <w:spacing w:line="276" w:lineRule="auto"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主旨：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辦理</w:t>
      </w:r>
      <w:r w:rsidR="007A1BFD">
        <w:rPr>
          <w:rFonts w:ascii="標楷體" w:eastAsia="標楷體" w:hAnsi="標楷體" w:cs="標楷體" w:hint="eastAsia"/>
          <w:color w:val="000000"/>
          <w:kern w:val="0"/>
          <w:szCs w:val="24"/>
        </w:rPr>
        <w:t>「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衛武營國家藝術文化中心114年度三樓室外露台塑木地板更新</w:t>
      </w:r>
      <w:r w:rsid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」</w:t>
      </w:r>
      <w:r w:rsidR="007A1BFD" w:rsidRPr="007A1BFD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工程採購案</w:t>
      </w:r>
      <w:r w:rsidR="00427E8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-</w:t>
      </w:r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第</w:t>
      </w:r>
      <w:r w:rsidR="00C241FA">
        <w:rPr>
          <w:rFonts w:ascii="標楷體" w:eastAsia="標楷體" w:hAnsi="標楷體" w:cs="標楷體" w:hint="eastAsia"/>
          <w:color w:val="000000"/>
          <w:kern w:val="0"/>
          <w:szCs w:val="24"/>
        </w:rPr>
        <w:t>2</w:t>
      </w:r>
      <w:bookmarkStart w:id="0" w:name="_GoBack"/>
      <w:bookmarkEnd w:id="0"/>
      <w:r w:rsidR="008C0331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次</w:t>
      </w:r>
      <w:r w:rsidR="003574BB" w:rsidRPr="000B5501">
        <w:rPr>
          <w:rFonts w:ascii="標楷體" w:eastAsia="標楷體" w:hAnsi="標楷體" w:cs="標楷體" w:hint="eastAsia"/>
          <w:color w:val="000000"/>
          <w:kern w:val="0"/>
          <w:szCs w:val="24"/>
        </w:rPr>
        <w:t>公開招標</w:t>
      </w:r>
    </w:p>
    <w:p w:rsidR="003574BB" w:rsidRPr="003D323D" w:rsidRDefault="003D323D" w:rsidP="003D323D">
      <w:pPr>
        <w:pStyle w:val="Default"/>
        <w:spacing w:line="360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依據：國家表演藝術中心採購作業實施規章</w:t>
      </w:r>
    </w:p>
    <w:p w:rsidR="003574BB" w:rsidRPr="003D323D" w:rsidRDefault="003D323D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/>
        </w:rPr>
        <w:t></w:t>
      </w:r>
      <w:r w:rsidR="003574BB" w:rsidRPr="003D323D">
        <w:rPr>
          <w:rFonts w:hAnsi="標楷體" w:hint="eastAsia"/>
        </w:rPr>
        <w:t>公告事項：</w:t>
      </w:r>
    </w:p>
    <w:p w:rsidR="003574BB" w:rsidRPr="003D323D" w:rsidRDefault="003574BB" w:rsidP="003574BB">
      <w:pPr>
        <w:pStyle w:val="Default"/>
        <w:ind w:leftChars="200" w:left="480"/>
        <w:rPr>
          <w:rFonts w:hAnsi="標楷體"/>
        </w:rPr>
      </w:pPr>
      <w:r w:rsidRPr="003D323D">
        <w:rPr>
          <w:rFonts w:hAnsi="標楷體" w:hint="eastAsia"/>
        </w:rPr>
        <w:t>一、廠商資格及所需投標文件：</w:t>
      </w:r>
    </w:p>
    <w:p w:rsidR="00731E85" w:rsidRDefault="003574BB" w:rsidP="005242E1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1. </w:t>
      </w:r>
      <w:r w:rsidRPr="003D323D">
        <w:rPr>
          <w:rFonts w:hAnsi="標楷體" w:hint="eastAsia"/>
          <w:u w:val="single"/>
        </w:rPr>
        <w:t>合法登記或設立之證明文件</w:t>
      </w:r>
      <w:r w:rsidR="00800593">
        <w:rPr>
          <w:rFonts w:hAnsi="標楷體" w:hint="eastAsia"/>
          <w:u w:val="single"/>
        </w:rPr>
        <w:t>影本</w:t>
      </w:r>
      <w:r w:rsidR="004429AE" w:rsidRPr="004429AE">
        <w:rPr>
          <w:rFonts w:hAnsi="標楷體" w:hint="eastAsia"/>
        </w:rPr>
        <w:t>。</w:t>
      </w:r>
      <w:r w:rsidR="00731E85">
        <w:rPr>
          <w:rFonts w:hAnsi="標楷體" w:hint="eastAsia"/>
        </w:rPr>
        <w:t>須為合法設立之公司組織或法人團體，非屬政府採購法所列之拒絕往來廠商。</w:t>
      </w:r>
    </w:p>
    <w:p w:rsidR="00E93A8A" w:rsidRPr="009D7090" w:rsidRDefault="005242E1" w:rsidP="005242E1">
      <w:pPr>
        <w:pStyle w:val="Default"/>
        <w:spacing w:after="90"/>
        <w:ind w:leftChars="400" w:left="960"/>
        <w:rPr>
          <w:rFonts w:hAnsi="標楷體" w:cs="Times New Roman"/>
          <w:color w:val="auto"/>
        </w:rPr>
      </w:pPr>
      <w:r>
        <w:rPr>
          <w:rFonts w:hAnsi="標楷體" w:hint="eastAsia"/>
        </w:rPr>
        <w:t>(</w:t>
      </w:r>
      <w:r w:rsidR="00E93A8A" w:rsidRPr="00AC61DE">
        <w:rPr>
          <w:rFonts w:hAnsi="標楷體" w:cs="Times New Roman"/>
          <w:color w:val="auto"/>
        </w:rPr>
        <w:t>依行政院98年3月12日院臺經字第0980006249D號令核定營利事業統一發證制度之施行期限至98年4月12日止，請勿提送營利</w:t>
      </w:r>
      <w:r w:rsidR="00E93A8A" w:rsidRPr="0005129F">
        <w:rPr>
          <w:rFonts w:hAnsi="標楷體" w:cs="Times New Roman"/>
          <w:color w:val="auto"/>
        </w:rPr>
        <w:t>事業登記證作為證明文件，廠商得以列印公開於經濟部或目的事業主管機關網站之資料代之。</w:t>
      </w:r>
      <w:r>
        <w:rPr>
          <w:rFonts w:hAnsi="標楷體" w:cs="Times New Roman" w:hint="eastAsia"/>
          <w:color w:val="auto"/>
        </w:rPr>
        <w:t>)</w:t>
      </w:r>
    </w:p>
    <w:p w:rsidR="003574BB" w:rsidRPr="003D323D" w:rsidRDefault="003574BB" w:rsidP="003574BB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2. </w:t>
      </w:r>
      <w:r w:rsidRPr="003D323D">
        <w:rPr>
          <w:rFonts w:hAnsi="標楷體" w:hint="eastAsia"/>
          <w:u w:val="single"/>
        </w:rPr>
        <w:t>納稅證明文件</w:t>
      </w:r>
      <w:r w:rsidR="00800593">
        <w:rPr>
          <w:rFonts w:hAnsi="標楷體" w:hint="eastAsia"/>
          <w:u w:val="single"/>
        </w:rPr>
        <w:t>影本</w:t>
      </w:r>
      <w:r w:rsidRPr="003D323D">
        <w:rPr>
          <w:rFonts w:hAnsi="標楷體" w:hint="eastAsia"/>
        </w:rPr>
        <w:t>。為營業稅繳款書收據聯或主管稽徵機關核章之最近1期營業人銷售額與稅額申報書收執聯。廠商不及提出最近1期證明者，得以前1期之納稅證明代之。新設立且未屆第1期營業稅繳納期限者，得以營業稅主管稽徵機關核發之核准設立登記公函代之；經核定使用統一發票者，應一併檢附申領統一發票購票證相關文件。營業稅或所得稅之納稅證明，得以相同期間內主管稽徵機關核發之無違章欠稅之查復表代之。依法免繳納營業稅或綜合所得稅者，應繳交核定通知書影本或其他依法免稅之證明文件影本。</w:t>
      </w:r>
    </w:p>
    <w:p w:rsidR="003574BB" w:rsidRPr="003D323D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3. </w:t>
      </w:r>
      <w:r w:rsidR="00C06E0A" w:rsidRPr="00FD69C8">
        <w:rPr>
          <w:rFonts w:hAnsi="標楷體" w:hint="eastAsia"/>
          <w:u w:val="single"/>
        </w:rPr>
        <w:t>廠商信用證明</w:t>
      </w:r>
      <w:r w:rsidR="00C06E0A">
        <w:rPr>
          <w:rFonts w:hAnsi="標楷體" w:hint="eastAsia"/>
        </w:rPr>
        <w:t>：非拒絕往來戶及最近三年內無退票紀錄之金融機構證明文件(查詢日期應為截止投標日前半年以內)</w:t>
      </w:r>
      <w:r w:rsidR="00B1205B">
        <w:rPr>
          <w:rFonts w:hAnsi="標楷體" w:hint="eastAsia"/>
        </w:rPr>
        <w:t>，新設立廠商仍應繳驗。</w:t>
      </w:r>
    </w:p>
    <w:p w:rsidR="00C06E0A" w:rsidRDefault="003574BB" w:rsidP="003D323D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4. </w:t>
      </w:r>
      <w:r w:rsidR="00C06E0A" w:rsidRPr="003D323D">
        <w:rPr>
          <w:rFonts w:hAnsi="標楷體" w:hint="eastAsia"/>
        </w:rPr>
        <w:t>足額押標金：</w:t>
      </w:r>
      <w:r w:rsidR="00863C33" w:rsidRPr="005242E1">
        <w:rPr>
          <w:rFonts w:hAnsi="標楷體" w:hint="eastAsia"/>
        </w:rPr>
        <w:t>即期</w:t>
      </w:r>
      <w:r w:rsidR="00C06E0A" w:rsidRPr="005242E1">
        <w:rPr>
          <w:rFonts w:hAnsi="標楷體" w:hint="eastAsia"/>
        </w:rPr>
        <w:t>支(匯)票</w:t>
      </w:r>
      <w:r w:rsidR="00C06E0A" w:rsidRPr="003D323D">
        <w:rPr>
          <w:rFonts w:hAnsi="標楷體" w:hint="eastAsia"/>
        </w:rPr>
        <w:t>、現金或匯款繳納收據</w:t>
      </w:r>
    </w:p>
    <w:p w:rsidR="003B3860" w:rsidRDefault="003574BB" w:rsidP="00C010DA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5. </w:t>
      </w:r>
      <w:r w:rsidR="00C010DA" w:rsidRPr="003D323D">
        <w:rPr>
          <w:rFonts w:hAnsi="標楷體" w:hint="eastAsia"/>
        </w:rPr>
        <w:t>廠商投標文件審查表</w:t>
      </w:r>
    </w:p>
    <w:p w:rsidR="00C06E0A" w:rsidRDefault="003B3860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 xml:space="preserve">6. </w:t>
      </w:r>
      <w:r w:rsidR="00C010DA" w:rsidRPr="003D323D">
        <w:rPr>
          <w:rFonts w:hAnsi="標楷體" w:hint="eastAsia"/>
        </w:rPr>
        <w:t>投標廠商聲明書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7.</w:t>
      </w:r>
      <w:r w:rsidRPr="0021073B">
        <w:rPr>
          <w:rFonts w:hAnsi="標楷體" w:hint="eastAsia"/>
        </w:rPr>
        <w:t xml:space="preserve"> </w:t>
      </w:r>
      <w:r w:rsidRPr="003D323D">
        <w:rPr>
          <w:rFonts w:hAnsi="標楷體" w:hint="eastAsia"/>
        </w:rPr>
        <w:t>標單(兼切結書)</w:t>
      </w:r>
    </w:p>
    <w:p w:rsidR="0021073B" w:rsidRDefault="0021073B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8</w:t>
      </w:r>
      <w:r w:rsidR="00FD69C8">
        <w:rPr>
          <w:rFonts w:hAnsi="標楷體" w:hint="eastAsia"/>
        </w:rPr>
        <w:t xml:space="preserve">. </w:t>
      </w:r>
      <w:r w:rsidR="00813518" w:rsidRPr="0045633F">
        <w:rPr>
          <w:rFonts w:hAnsi="標楷體" w:hint="eastAsia"/>
        </w:rPr>
        <w:t>投標代理人授權書</w:t>
      </w:r>
    </w:p>
    <w:p w:rsidR="00F026ED" w:rsidRPr="003D323D" w:rsidRDefault="00B77605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9</w:t>
      </w:r>
      <w:r w:rsidR="00F026ED">
        <w:rPr>
          <w:rFonts w:hAnsi="標楷體" w:hint="eastAsia"/>
        </w:rPr>
        <w:t xml:space="preserve">. </w:t>
      </w:r>
      <w:r w:rsidR="00727F4F">
        <w:rPr>
          <w:rFonts w:hAnsi="標楷體" w:hint="eastAsia"/>
        </w:rPr>
        <w:t>切結書</w:t>
      </w:r>
    </w:p>
    <w:p w:rsidR="00427E8B" w:rsidRDefault="009F597E" w:rsidP="00C06E0A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10</w:t>
      </w:r>
      <w:r w:rsidR="00F026ED">
        <w:rPr>
          <w:rFonts w:hAnsi="標楷體" w:hint="eastAsia"/>
        </w:rPr>
        <w:t>.</w:t>
      </w:r>
      <w:r w:rsidR="009A3AFD">
        <w:rPr>
          <w:rFonts w:hAnsi="標楷體" w:hint="eastAsia"/>
        </w:rPr>
        <w:t>標價清單</w:t>
      </w:r>
      <w:r w:rsidR="00813518">
        <w:rPr>
          <w:rFonts w:hAnsi="標楷體" w:hint="eastAsia"/>
        </w:rPr>
        <w:t>(總表)</w:t>
      </w:r>
    </w:p>
    <w:p w:rsidR="007B72B0" w:rsidRDefault="009F597E" w:rsidP="005242E1">
      <w:pPr>
        <w:pStyle w:val="Default"/>
        <w:spacing w:after="90"/>
        <w:ind w:leftChars="400" w:left="960"/>
        <w:rPr>
          <w:rFonts w:hAnsi="標楷體"/>
        </w:rPr>
      </w:pPr>
      <w:r>
        <w:rPr>
          <w:rFonts w:hAnsi="標楷體" w:hint="eastAsia"/>
        </w:rPr>
        <w:t>11</w:t>
      </w:r>
      <w:r w:rsidR="00FD69C8">
        <w:rPr>
          <w:rFonts w:hAnsi="標楷體" w:hint="eastAsia"/>
        </w:rPr>
        <w:t>.</w:t>
      </w:r>
      <w:r w:rsidR="00AE3E8A" w:rsidRPr="00AE3E8A">
        <w:rPr>
          <w:rFonts w:hAnsi="標楷體" w:hint="eastAsia"/>
        </w:rPr>
        <w:t>公職人員及關係人身分關係揭露表</w:t>
      </w:r>
    </w:p>
    <w:p w:rsidR="0021073B" w:rsidRPr="003D323D" w:rsidRDefault="009F597E" w:rsidP="009F597E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/>
        </w:rPr>
        <w:t xml:space="preserve"> </w:t>
      </w:r>
    </w:p>
    <w:p w:rsidR="003574BB" w:rsidRPr="003D323D" w:rsidRDefault="003D323D" w:rsidP="0057515B">
      <w:pPr>
        <w:pStyle w:val="Default"/>
        <w:spacing w:line="276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 w:hint="eastAsia"/>
        </w:rPr>
        <w:t xml:space="preserve"> </w:t>
      </w:r>
      <w:r>
        <w:rPr>
          <w:rFonts w:hAnsi="標楷體" w:cs="Wingdings" w:hint="eastAsia"/>
        </w:rPr>
        <w:t xml:space="preserve"> </w:t>
      </w:r>
      <w:r w:rsidR="005242E1" w:rsidRPr="005242E1">
        <w:rPr>
          <w:rFonts w:hAnsi="標楷體" w:hint="eastAsia"/>
        </w:rPr>
        <w:t>領取招標文件注意事項：繳交圖說費後，以</w:t>
      </w:r>
      <w:r w:rsidR="005242E1" w:rsidRPr="00693F23">
        <w:rPr>
          <w:rFonts w:hAnsi="標楷體" w:hint="eastAsia"/>
          <w:u w:val="single"/>
        </w:rPr>
        <w:t>電子檔案</w:t>
      </w:r>
      <w:r w:rsidR="005242E1" w:rsidRPr="005242E1">
        <w:rPr>
          <w:rFonts w:hAnsi="標楷體" w:hint="eastAsia"/>
        </w:rPr>
        <w:t>傳送。</w:t>
      </w:r>
    </w:p>
    <w:p w:rsidR="005242E1" w:rsidRDefault="0057515B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3D323D">
        <w:rPr>
          <w:rFonts w:hAnsi="標楷體" w:hint="eastAsia"/>
        </w:rPr>
        <w:t>圖說費：</w:t>
      </w:r>
      <w:r w:rsidRPr="0057515B">
        <w:rPr>
          <w:rFonts w:hAnsi="標楷體" w:hint="eastAsia"/>
          <w:b/>
          <w:u w:val="single"/>
        </w:rPr>
        <w:t>新臺幣100元整</w:t>
      </w:r>
      <w:r w:rsidRPr="003D323D">
        <w:rPr>
          <w:rFonts w:hAnsi="標楷體" w:hint="eastAsia"/>
        </w:rPr>
        <w:t>。</w:t>
      </w:r>
    </w:p>
    <w:p w:rsid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5242E1">
        <w:rPr>
          <w:rFonts w:hAnsi="標楷體" w:hint="eastAsia"/>
        </w:rPr>
        <w:t>請完成匯款後，將匯款證明通知領取窗口</w:t>
      </w:r>
      <w:r w:rsidR="00693F23">
        <w:rPr>
          <w:rFonts w:hAnsi="標楷體" w:hint="eastAsia"/>
        </w:rPr>
        <w:t>。</w:t>
      </w:r>
    </w:p>
    <w:p w:rsidR="005242E1" w:rsidRPr="00693F23" w:rsidRDefault="005242E1" w:rsidP="005242E1">
      <w:pPr>
        <w:pStyle w:val="Default"/>
        <w:numPr>
          <w:ilvl w:val="0"/>
          <w:numId w:val="1"/>
        </w:numPr>
        <w:rPr>
          <w:rFonts w:hAnsi="標楷體"/>
        </w:rPr>
      </w:pPr>
      <w:r w:rsidRPr="00693F23">
        <w:rPr>
          <w:rFonts w:hAnsi="標楷體" w:hint="eastAsia"/>
        </w:rPr>
        <w:t>第1次已領標付費廠商，第2次</w:t>
      </w:r>
      <w:r w:rsidR="009A12A6">
        <w:rPr>
          <w:rFonts w:hAnsi="標楷體" w:hint="eastAsia"/>
        </w:rPr>
        <w:t>以後</w:t>
      </w:r>
      <w:r w:rsidRPr="00693F23">
        <w:rPr>
          <w:rFonts w:hAnsi="標楷體" w:hint="eastAsia"/>
        </w:rPr>
        <w:t>則免予收費。</w:t>
      </w:r>
    </w:p>
    <w:p w:rsidR="005242E1" w:rsidRPr="003A0B01" w:rsidRDefault="005242E1" w:rsidP="005242E1">
      <w:pPr>
        <w:pStyle w:val="Default"/>
        <w:ind w:leftChars="400" w:left="960"/>
        <w:rPr>
          <w:rFonts w:hAnsi="標楷體"/>
        </w:rPr>
      </w:pPr>
      <w:r w:rsidRPr="003A0B01">
        <w:rPr>
          <w:rFonts w:hAnsi="標楷體" w:hint="eastAsia"/>
        </w:rPr>
        <w:t>(1)</w:t>
      </w:r>
      <w:r w:rsidRPr="003A0B01">
        <w:rPr>
          <w:rFonts w:hAnsi="標楷體" w:hint="eastAsia"/>
        </w:rPr>
        <w:tab/>
        <w:t xml:space="preserve">戶名: 國家表演藝術中心衛武營國家藝術文化中心 </w:t>
      </w:r>
    </w:p>
    <w:p w:rsidR="005242E1" w:rsidRPr="003A0B0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(2)</w:t>
      </w:r>
      <w:r w:rsidRPr="003A0B01">
        <w:rPr>
          <w:rFonts w:hAnsi="標楷體" w:hint="eastAsia"/>
        </w:rPr>
        <w:tab/>
        <w:t>銀行代碼: 8120159(台新銀行苓雅分行)</w:t>
      </w:r>
    </w:p>
    <w:p w:rsidR="005242E1" w:rsidRDefault="005242E1" w:rsidP="005242E1">
      <w:pPr>
        <w:pStyle w:val="Default"/>
        <w:ind w:left="960"/>
        <w:rPr>
          <w:rFonts w:hAnsi="標楷體"/>
        </w:rPr>
      </w:pPr>
      <w:r w:rsidRPr="003A0B01">
        <w:rPr>
          <w:rFonts w:hAnsi="標楷體" w:hint="eastAsia"/>
        </w:rPr>
        <w:t>(3)</w:t>
      </w:r>
      <w:r w:rsidRPr="003A0B01">
        <w:rPr>
          <w:rFonts w:hAnsi="標楷體" w:hint="eastAsia"/>
        </w:rPr>
        <w:tab/>
        <w:t>帳號: 20150100066168</w:t>
      </w:r>
    </w:p>
    <w:p w:rsidR="00A83E9F" w:rsidRDefault="009A12A6" w:rsidP="009A12A6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t>領取窗口：行政部採購管理組陳小姐</w:t>
      </w:r>
      <w:r w:rsidR="00693F23" w:rsidRPr="00A07609">
        <w:rPr>
          <w:rFonts w:hAnsi="標楷體" w:hint="eastAsia"/>
        </w:rPr>
        <w:t>、TEL：</w:t>
      </w:r>
      <w:r>
        <w:rPr>
          <w:rFonts w:hAnsi="標楷體" w:hint="eastAsia"/>
        </w:rPr>
        <w:t>07-262-6704</w:t>
      </w:r>
      <w:r w:rsidR="00693F23" w:rsidRPr="00A07609">
        <w:rPr>
          <w:rFonts w:hAnsi="標楷體" w:hint="eastAsia"/>
        </w:rPr>
        <w:t>、</w:t>
      </w:r>
    </w:p>
    <w:p w:rsidR="00693F23" w:rsidRPr="00A07609" w:rsidRDefault="00693F23" w:rsidP="00A83E9F">
      <w:pPr>
        <w:pStyle w:val="Default"/>
        <w:ind w:left="960"/>
        <w:rPr>
          <w:rFonts w:hAnsi="標楷體"/>
        </w:rPr>
      </w:pPr>
      <w:r w:rsidRPr="00A07609">
        <w:rPr>
          <w:rFonts w:hAnsi="標楷體" w:hint="eastAsia"/>
        </w:rPr>
        <w:t>E-mail：</w:t>
      </w:r>
      <w:r w:rsidR="009A12A6" w:rsidRPr="009A12A6">
        <w:rPr>
          <w:rFonts w:hAnsi="標楷體"/>
        </w:rPr>
        <w:t>justina.chen@npac-weiwuying.org</w:t>
      </w:r>
    </w:p>
    <w:p w:rsidR="00693F23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 w:rsidRPr="00446A2A">
        <w:rPr>
          <w:rFonts w:hAnsi="標楷體" w:hint="eastAsia"/>
        </w:rPr>
        <w:t>招標規範內容</w:t>
      </w:r>
      <w:r w:rsidR="00A83E9F">
        <w:rPr>
          <w:rFonts w:hAnsi="標楷體" w:hint="eastAsia"/>
        </w:rPr>
        <w:t>諮詢</w:t>
      </w:r>
      <w:r w:rsidRPr="00446A2A">
        <w:rPr>
          <w:rFonts w:hAnsi="標楷體" w:hint="eastAsia"/>
        </w:rPr>
        <w:t>：07-262-</w:t>
      </w:r>
      <w:r w:rsidR="00E02806">
        <w:rPr>
          <w:rFonts w:hAnsi="標楷體" w:hint="eastAsia"/>
        </w:rPr>
        <w:t>6</w:t>
      </w:r>
      <w:r w:rsidR="007A1BFD">
        <w:rPr>
          <w:rFonts w:hAnsi="標楷體" w:hint="eastAsia"/>
        </w:rPr>
        <w:t>545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 xml:space="preserve"> </w:t>
      </w:r>
      <w:r w:rsidR="007A1BFD">
        <w:rPr>
          <w:rFonts w:hAnsi="標楷體" w:hint="eastAsia"/>
        </w:rPr>
        <w:t>蔡先生</w:t>
      </w:r>
      <w:r>
        <w:rPr>
          <w:rFonts w:hAnsi="標楷體"/>
        </w:rPr>
        <w:t xml:space="preserve"> </w:t>
      </w:r>
    </w:p>
    <w:p w:rsidR="00693F23" w:rsidRPr="0057515B" w:rsidRDefault="00693F23" w:rsidP="00693F23">
      <w:pPr>
        <w:pStyle w:val="Default"/>
        <w:numPr>
          <w:ilvl w:val="0"/>
          <w:numId w:val="1"/>
        </w:numPr>
        <w:spacing w:line="276" w:lineRule="auto"/>
        <w:rPr>
          <w:rFonts w:hAnsi="標楷體"/>
        </w:rPr>
      </w:pPr>
      <w:r>
        <w:rPr>
          <w:rFonts w:hAnsi="標楷體" w:hint="eastAsia"/>
        </w:rPr>
        <w:lastRenderedPageBreak/>
        <w:t>投標作業</w:t>
      </w:r>
      <w:r w:rsidR="00A83E9F">
        <w:rPr>
          <w:rFonts w:hAnsi="標楷體" w:hint="eastAsia"/>
        </w:rPr>
        <w:t>諮詢</w:t>
      </w:r>
      <w:r>
        <w:rPr>
          <w:rFonts w:hAnsi="標楷體" w:hint="eastAsia"/>
        </w:rPr>
        <w:t>：07-262-670</w:t>
      </w:r>
      <w:r w:rsidR="00F85686">
        <w:rPr>
          <w:rFonts w:hAnsi="標楷體" w:hint="eastAsia"/>
        </w:rPr>
        <w:t>4</w:t>
      </w:r>
      <w:r>
        <w:rPr>
          <w:rFonts w:hAnsi="標楷體" w:hint="eastAsia"/>
        </w:rPr>
        <w:t xml:space="preserve"> </w:t>
      </w:r>
      <w:r w:rsidR="00F85686">
        <w:rPr>
          <w:rFonts w:hAnsi="標楷體" w:hint="eastAsia"/>
        </w:rPr>
        <w:t>陳</w:t>
      </w:r>
      <w:r>
        <w:rPr>
          <w:rFonts w:hAnsi="標楷體" w:hint="eastAsia"/>
        </w:rPr>
        <w:t>小姐</w:t>
      </w:r>
    </w:p>
    <w:p w:rsidR="00047D36" w:rsidRPr="00E02806" w:rsidRDefault="00047D36" w:rsidP="00047D36">
      <w:pPr>
        <w:pStyle w:val="Default"/>
        <w:spacing w:after="90"/>
        <w:rPr>
          <w:rFonts w:hAnsi="標楷體"/>
          <w:b/>
          <w:u w:val="single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總預算經費：預算上限為</w:t>
      </w:r>
      <w:r w:rsidR="003574BB" w:rsidRPr="00BA2B20">
        <w:rPr>
          <w:rFonts w:hAnsi="標楷體" w:hint="eastAsia"/>
          <w:b/>
          <w:u w:val="single"/>
        </w:rPr>
        <w:t>新臺幣</w:t>
      </w:r>
      <w:r w:rsidR="007A1BFD">
        <w:rPr>
          <w:rFonts w:hAnsi="標楷體" w:hint="eastAsia"/>
          <w:b/>
          <w:u w:val="single"/>
        </w:rPr>
        <w:t>5,480,581</w:t>
      </w:r>
      <w:r w:rsidR="003574BB" w:rsidRPr="00BA2B20">
        <w:rPr>
          <w:rFonts w:hAnsi="標楷體" w:hint="eastAsia"/>
          <w:b/>
          <w:u w:val="single"/>
        </w:rPr>
        <w:t>元整</w:t>
      </w:r>
      <w:r w:rsidR="00BA2B20">
        <w:rPr>
          <w:rFonts w:hAnsi="標楷體" w:hint="eastAsia"/>
          <w:b/>
          <w:u w:val="single"/>
        </w:rPr>
        <w:t>(</w:t>
      </w:r>
      <w:r w:rsidR="003574BB" w:rsidRPr="00BA2B20">
        <w:rPr>
          <w:rFonts w:hAnsi="標楷體" w:hint="eastAsia"/>
          <w:b/>
          <w:u w:val="single"/>
        </w:rPr>
        <w:t>含稅）</w:t>
      </w:r>
      <w:r w:rsidR="003574BB" w:rsidRPr="003D323D">
        <w:rPr>
          <w:rFonts w:hAnsi="標楷體" w:hint="eastAsia"/>
        </w:rPr>
        <w:t>。</w:t>
      </w:r>
    </w:p>
    <w:p w:rsidR="0074714F" w:rsidRDefault="00047D36" w:rsidP="0074714F">
      <w:pPr>
        <w:pStyle w:val="Default"/>
        <w:spacing w:after="9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押標金繳納金額及期限：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EA6B98">
        <w:rPr>
          <w:rFonts w:hAnsi="標楷體" w:hint="eastAsia"/>
          <w:color w:val="FF0000"/>
        </w:rPr>
        <w:t>押標金金額為</w:t>
      </w:r>
      <w:r w:rsidRPr="00EA6B98">
        <w:rPr>
          <w:rFonts w:hAnsi="標楷體" w:hint="eastAsia"/>
          <w:b/>
          <w:color w:val="FF0000"/>
          <w:u w:val="single"/>
        </w:rPr>
        <w:t>新臺幣</w:t>
      </w:r>
      <w:r w:rsidR="007A1BFD">
        <w:rPr>
          <w:rFonts w:hAnsi="標楷體" w:hint="eastAsia"/>
          <w:b/>
          <w:color w:val="FF0000"/>
          <w:u w:val="single"/>
        </w:rPr>
        <w:t>270</w:t>
      </w:r>
      <w:r w:rsidRPr="00EA6B98">
        <w:rPr>
          <w:rFonts w:hAnsi="標楷體"/>
          <w:b/>
          <w:color w:val="FF0000"/>
          <w:u w:val="single"/>
        </w:rPr>
        <w:t>,000</w:t>
      </w:r>
      <w:r w:rsidRPr="00EA6B98">
        <w:rPr>
          <w:rFonts w:hAnsi="標楷體" w:hint="eastAsia"/>
          <w:b/>
          <w:color w:val="FF0000"/>
          <w:u w:val="single"/>
        </w:rPr>
        <w:t>元整</w:t>
      </w:r>
      <w:r w:rsidRPr="003D323D">
        <w:rPr>
          <w:rFonts w:hAnsi="標楷體" w:hint="eastAsia"/>
        </w:rPr>
        <w:t>，受款人為「國家表演藝術中心衛武營國家藝術文化中心」，押標金應由廠商以</w:t>
      </w:r>
      <w:r w:rsidRPr="0055330C">
        <w:rPr>
          <w:rFonts w:hAnsi="標楷體" w:hint="eastAsia"/>
        </w:rPr>
        <w:t>即期支票、現金或金融機構簽發之即期本票繳納。</w:t>
      </w:r>
    </w:p>
    <w:p w:rsidR="00515FB2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押標金繳納期限：截止投標期限前繳納。</w:t>
      </w:r>
    </w:p>
    <w:p w:rsidR="00A83E9F" w:rsidRDefault="00515FB2" w:rsidP="00515FB2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74714F">
        <w:rPr>
          <w:rFonts w:hAnsi="標楷體" w:hint="eastAsia"/>
        </w:rPr>
        <w:t>押標金若以</w:t>
      </w:r>
      <w:r w:rsidR="00A83E9F">
        <w:rPr>
          <w:rFonts w:hAnsi="標楷體" w:hint="eastAsia"/>
        </w:rPr>
        <w:t>支票或金融機構簽發之本票繳納者，應為即期並以本場館為受款人</w:t>
      </w:r>
      <w:r w:rsidRPr="0074714F">
        <w:rPr>
          <w:rFonts w:hAnsi="標楷體" w:hint="eastAsia"/>
        </w:rPr>
        <w:t>，</w:t>
      </w:r>
      <w:r w:rsidR="00A83E9F">
        <w:rPr>
          <w:rFonts w:hAnsi="標楷體" w:hint="eastAsia"/>
        </w:rPr>
        <w:t>於投標時，繳納支票正本需放入投標標封內。</w:t>
      </w:r>
    </w:p>
    <w:p w:rsidR="00515FB2" w:rsidRPr="00B4240A" w:rsidRDefault="00774DFC" w:rsidP="00B4240A">
      <w:pPr>
        <w:pStyle w:val="Default"/>
        <w:numPr>
          <w:ilvl w:val="0"/>
          <w:numId w:val="9"/>
        </w:numPr>
        <w:spacing w:after="90"/>
        <w:rPr>
          <w:rFonts w:hAnsi="標楷體"/>
        </w:rPr>
      </w:pPr>
      <w:r w:rsidRPr="00B4240A">
        <w:rPr>
          <w:rFonts w:hAnsi="標楷體" w:hint="eastAsia"/>
        </w:rPr>
        <w:t>押標金若以現金繳納者，應於截止投標期限前，採匯款方式匯入，繳納收據正本</w:t>
      </w:r>
      <w:r w:rsidR="00B4240A">
        <w:rPr>
          <w:rFonts w:hAnsi="標楷體" w:hint="eastAsia"/>
        </w:rPr>
        <w:t>應裝</w:t>
      </w:r>
      <w:r w:rsidR="00515FB2" w:rsidRPr="00B4240A">
        <w:rPr>
          <w:rFonts w:hAnsi="標楷體" w:hint="eastAsia"/>
        </w:rPr>
        <w:t>入投標標封內。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 xml:space="preserve">戶名: 國家表演藝術中心衛武營國家藝術文化中心 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銀行代碼: 8120159(台新銀行苓雅分行)</w:t>
      </w:r>
    </w:p>
    <w:p w:rsidR="00515FB2" w:rsidRPr="003D323D" w:rsidRDefault="00515FB2" w:rsidP="00515FB2">
      <w:pPr>
        <w:pStyle w:val="Default"/>
        <w:numPr>
          <w:ilvl w:val="0"/>
          <w:numId w:val="3"/>
        </w:numPr>
        <w:spacing w:after="90"/>
        <w:rPr>
          <w:rFonts w:hAnsi="標楷體"/>
        </w:rPr>
      </w:pPr>
      <w:r w:rsidRPr="003D323D">
        <w:rPr>
          <w:rFonts w:hAnsi="標楷體" w:hint="eastAsia"/>
        </w:rPr>
        <w:t>帳號: 20150100066168</w:t>
      </w:r>
    </w:p>
    <w:p w:rsidR="003574BB" w:rsidRPr="00EA6B98" w:rsidRDefault="0044332F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t xml:space="preserve"> </w:t>
      </w:r>
      <w:r w:rsidR="00EE1418">
        <w:rPr>
          <w:rFonts w:hAnsi="標楷體" w:cs="Wingdings" w:hint="eastAsia"/>
        </w:rPr>
        <w:t xml:space="preserve">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投遞截止日期：</w:t>
      </w:r>
    </w:p>
    <w:p w:rsidR="003574BB" w:rsidRPr="00EA6B98" w:rsidRDefault="003574BB" w:rsidP="00471FC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外標封書明投標廠商名稱、</w:t>
      </w:r>
      <w:r w:rsidR="00471FC2" w:rsidRPr="00EA6B98">
        <w:rPr>
          <w:rFonts w:hAnsi="標楷體" w:hint="eastAsia"/>
        </w:rPr>
        <w:t>統一編號、</w:t>
      </w:r>
      <w:r w:rsidRPr="00EA6B98">
        <w:rPr>
          <w:rFonts w:hAnsi="標楷體" w:hint="eastAsia"/>
        </w:rPr>
        <w:t>地址</w:t>
      </w:r>
      <w:r w:rsidR="00425F0A" w:rsidRPr="00EA6B98">
        <w:rPr>
          <w:rFonts w:hAnsi="標楷體" w:hint="eastAsia"/>
        </w:rPr>
        <w:t>、聯絡電話</w:t>
      </w:r>
      <w:r w:rsidRPr="00EA6B98">
        <w:rPr>
          <w:rFonts w:hAnsi="標楷體" w:hint="eastAsia"/>
        </w:rPr>
        <w:t>及採購案號或招標標的，於</w:t>
      </w:r>
      <w:r w:rsidR="00E02806" w:rsidRPr="00EA6B98">
        <w:rPr>
          <w:rFonts w:hAnsi="標楷體" w:hint="eastAsia"/>
          <w:b/>
          <w:u w:val="single"/>
        </w:rPr>
        <w:t>11</w:t>
      </w:r>
      <w:r w:rsidR="007A1BFD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="00A1584F">
        <w:rPr>
          <w:rFonts w:hAnsi="標楷體" w:hint="eastAsia"/>
          <w:b/>
          <w:u w:val="single"/>
        </w:rPr>
        <w:t>10</w:t>
      </w:r>
      <w:r w:rsidRPr="00EA6B98">
        <w:rPr>
          <w:rFonts w:hAnsi="標楷體" w:hint="eastAsia"/>
          <w:b/>
          <w:u w:val="single"/>
        </w:rPr>
        <w:t>月</w:t>
      </w:r>
      <w:r w:rsidR="007A1BFD">
        <w:rPr>
          <w:rFonts w:hAnsi="標楷體" w:hint="eastAsia"/>
          <w:b/>
          <w:u w:val="single"/>
        </w:rPr>
        <w:t xml:space="preserve"> </w:t>
      </w:r>
      <w:r w:rsidR="00A1584F">
        <w:rPr>
          <w:rFonts w:hAnsi="標楷體" w:hint="eastAsia"/>
          <w:b/>
          <w:u w:val="single"/>
        </w:rPr>
        <w:t>01</w:t>
      </w:r>
      <w:r w:rsidR="00B4240A" w:rsidRPr="00EA6B98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日(</w:t>
      </w:r>
      <w:r w:rsidR="00A1584F">
        <w:rPr>
          <w:rFonts w:hAnsi="標楷體" w:hint="eastAsia"/>
          <w:b/>
          <w:u w:val="single"/>
        </w:rPr>
        <w:t>三</w:t>
      </w:r>
      <w:r w:rsidR="00B45AFD" w:rsidRPr="00EA6B98">
        <w:rPr>
          <w:rFonts w:hAnsi="標楷體" w:hint="eastAsia"/>
          <w:b/>
          <w:u w:val="single"/>
        </w:rPr>
        <w:t>)</w:t>
      </w:r>
      <w:r w:rsidRPr="00EA6B98">
        <w:rPr>
          <w:rFonts w:hAnsi="標楷體" w:hint="eastAsia"/>
          <w:b/>
          <w:u w:val="single"/>
        </w:rPr>
        <w:t>下午5時</w:t>
      </w:r>
      <w:r w:rsidR="008D45BD" w:rsidRPr="00EA6B98">
        <w:rPr>
          <w:rFonts w:hAnsi="標楷體" w:hint="eastAsia"/>
          <w:b/>
          <w:u w:val="single"/>
        </w:rPr>
        <w:t>0</w:t>
      </w:r>
      <w:r w:rsidRPr="00EA6B98">
        <w:rPr>
          <w:rFonts w:hAnsi="標楷體" w:hint="eastAsia"/>
          <w:b/>
          <w:u w:val="single"/>
        </w:rPr>
        <w:t>0分</w:t>
      </w:r>
      <w:r w:rsidRPr="00EA6B98">
        <w:rPr>
          <w:rFonts w:hAnsi="標楷體" w:hint="eastAsia"/>
        </w:rPr>
        <w:t>以前，以限時掛號或專人送達本場館。請廠商自行估計郵遞時間，逾期不予受理。</w:t>
      </w:r>
    </w:p>
    <w:p w:rsidR="00515FB2" w:rsidRPr="00EA6B98" w:rsidRDefault="00515FB2" w:rsidP="00515FB2">
      <w:pPr>
        <w:pStyle w:val="Default"/>
        <w:numPr>
          <w:ilvl w:val="0"/>
          <w:numId w:val="4"/>
        </w:numPr>
        <w:rPr>
          <w:rFonts w:hAnsi="標楷體"/>
        </w:rPr>
      </w:pPr>
      <w:r w:rsidRPr="00EA6B98">
        <w:rPr>
          <w:rFonts w:hAnsi="標楷體" w:hint="eastAsia"/>
        </w:rPr>
        <w:t>收受投標文件地點：</w:t>
      </w:r>
    </w:p>
    <w:p w:rsidR="00515FB2" w:rsidRPr="00EA6B98" w:rsidRDefault="00515FB2" w:rsidP="00515FB2">
      <w:pPr>
        <w:pStyle w:val="Default"/>
        <w:ind w:left="1047"/>
        <w:rPr>
          <w:rFonts w:hAnsi="標楷體"/>
          <w:color w:val="auto"/>
        </w:rPr>
      </w:pPr>
      <w:r w:rsidRPr="00EA6B98">
        <w:rPr>
          <w:rFonts w:hAnsi="標楷體" w:hint="eastAsia"/>
        </w:rPr>
        <w:t>請於辦公時間(星期一至星期五)送達本場館，或親送至本場館西側入口保全室(830043高雄市鳳山區三多一路一號，近衛武營捷運站6號出口，</w:t>
      </w:r>
      <w:r w:rsidRPr="00EA6B98">
        <w:rPr>
          <w:rFonts w:hAnsi="標楷體" w:hint="eastAsia"/>
          <w:b/>
        </w:rPr>
        <w:t>國家表演藝術中心衛武營國家藝術文化中心行政部採購管理組(</w:t>
      </w:r>
      <w:r w:rsidR="00EA6B98" w:rsidRPr="00EA6B98">
        <w:rPr>
          <w:rFonts w:hAnsi="標楷體" w:hint="eastAsia"/>
          <w:b/>
        </w:rPr>
        <w:t>陳</w:t>
      </w:r>
      <w:r w:rsidRPr="00EA6B98">
        <w:rPr>
          <w:rFonts w:hAnsi="標楷體" w:hint="eastAsia"/>
          <w:b/>
        </w:rPr>
        <w:t>小姐)收，</w:t>
      </w:r>
      <w:r w:rsidR="00EA6B98" w:rsidRPr="00EA6B98">
        <w:rPr>
          <w:rFonts w:hAnsi="標楷體" w:hint="eastAsia"/>
          <w:b/>
        </w:rPr>
        <w:t>TEL:07-262-6704</w:t>
      </w:r>
      <w:r w:rsidRPr="00EA6B98">
        <w:rPr>
          <w:rFonts w:hAnsi="標楷體" w:hint="eastAsia"/>
          <w:b/>
          <w:color w:val="auto"/>
        </w:rPr>
        <w:t>。</w:t>
      </w:r>
    </w:p>
    <w:p w:rsidR="003574BB" w:rsidRPr="00EA6B98" w:rsidRDefault="00BF2AC6" w:rsidP="003574BB">
      <w:pPr>
        <w:pStyle w:val="Default"/>
        <w:rPr>
          <w:rFonts w:hAnsi="標楷體"/>
        </w:rPr>
      </w:pPr>
      <w:r w:rsidRPr="00EA6B98">
        <w:rPr>
          <w:rFonts w:hAnsi="標楷體" w:cs="Wingdings" w:hint="eastAsia"/>
        </w:rPr>
        <w:t xml:space="preserve">  </w:t>
      </w:r>
      <w:r w:rsidRPr="00EA6B98">
        <w:rPr>
          <w:rFonts w:hAnsi="標楷體" w:cs="Wingdings" w:hint="eastAsia"/>
        </w:rPr>
        <w:sym w:font="Wingdings" w:char="F06E"/>
      </w:r>
      <w:r w:rsidR="00EE1418" w:rsidRPr="00EA6B98">
        <w:rPr>
          <w:rFonts w:hAnsi="標楷體" w:cs="Wingdings" w:hint="eastAsia"/>
        </w:rPr>
        <w:t xml:space="preserve"> </w:t>
      </w:r>
      <w:r w:rsidR="003574BB" w:rsidRPr="00EA6B98">
        <w:rPr>
          <w:rFonts w:hAnsi="標楷體" w:hint="eastAsia"/>
        </w:rPr>
        <w:t>公開招標時間及地點：</w:t>
      </w:r>
    </w:p>
    <w:p w:rsidR="00BF2AC6" w:rsidRPr="00EA6B98" w:rsidRDefault="003574BB" w:rsidP="00BF2AC6">
      <w:pPr>
        <w:pStyle w:val="Default"/>
        <w:numPr>
          <w:ilvl w:val="0"/>
          <w:numId w:val="5"/>
        </w:numPr>
        <w:rPr>
          <w:rFonts w:hAnsi="標楷體"/>
        </w:rPr>
      </w:pPr>
      <w:r w:rsidRPr="00EA6B98">
        <w:rPr>
          <w:rFonts w:hAnsi="標楷體" w:hint="eastAsia"/>
        </w:rPr>
        <w:t>開標時間：</w:t>
      </w:r>
      <w:r w:rsidR="001340A7" w:rsidRPr="00EA6B98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>4</w:t>
      </w:r>
      <w:r w:rsidRPr="00EA6B98">
        <w:rPr>
          <w:rFonts w:hAnsi="標楷體" w:hint="eastAsia"/>
          <w:b/>
          <w:u w:val="single"/>
        </w:rPr>
        <w:t>年</w:t>
      </w:r>
      <w:r w:rsidR="00280CC1">
        <w:rPr>
          <w:rFonts w:hAnsi="標楷體" w:hint="eastAsia"/>
          <w:b/>
          <w:u w:val="single"/>
        </w:rPr>
        <w:t xml:space="preserve"> </w:t>
      </w:r>
      <w:r w:rsidR="00A1584F">
        <w:rPr>
          <w:rFonts w:hAnsi="標楷體" w:hint="eastAsia"/>
          <w:b/>
          <w:u w:val="single"/>
        </w:rPr>
        <w:t>10</w:t>
      </w:r>
      <w:r w:rsidR="00C454F6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月</w:t>
      </w:r>
      <w:r w:rsidR="00280CC1">
        <w:rPr>
          <w:rFonts w:hAnsi="標楷體" w:hint="eastAsia"/>
          <w:b/>
          <w:u w:val="single"/>
        </w:rPr>
        <w:t xml:space="preserve"> </w:t>
      </w:r>
      <w:r w:rsidR="00A1584F">
        <w:rPr>
          <w:rFonts w:hAnsi="標楷體" w:hint="eastAsia"/>
          <w:b/>
          <w:u w:val="single"/>
        </w:rPr>
        <w:t>02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日</w:t>
      </w:r>
      <w:r w:rsidR="003E6D9C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(</w:t>
      </w:r>
      <w:r w:rsidR="00A1584F">
        <w:rPr>
          <w:rFonts w:hAnsi="標楷體" w:hint="eastAsia"/>
          <w:b/>
          <w:u w:val="single"/>
        </w:rPr>
        <w:t>四</w:t>
      </w:r>
      <w:r w:rsidR="00CD0FDC" w:rsidRPr="00EA6B98">
        <w:rPr>
          <w:rFonts w:hAnsi="標楷體" w:hint="eastAsia"/>
          <w:b/>
          <w:u w:val="single"/>
        </w:rPr>
        <w:t xml:space="preserve">) </w:t>
      </w:r>
      <w:r w:rsidR="00EA6B98" w:rsidRPr="00EA6B98">
        <w:rPr>
          <w:rFonts w:hAnsi="標楷體" w:hint="eastAsia"/>
          <w:b/>
          <w:u w:val="single"/>
        </w:rPr>
        <w:t>上</w:t>
      </w:r>
      <w:r w:rsidRPr="00EA6B98">
        <w:rPr>
          <w:rFonts w:hAnsi="標楷體" w:hint="eastAsia"/>
          <w:b/>
          <w:u w:val="single"/>
        </w:rPr>
        <w:t>午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11</w:t>
      </w:r>
      <w:r w:rsidR="00280CC1">
        <w:rPr>
          <w:rFonts w:hAnsi="標楷體" w:hint="eastAsia"/>
          <w:b/>
          <w:u w:val="single"/>
        </w:rPr>
        <w:t xml:space="preserve"> </w:t>
      </w:r>
      <w:r w:rsidRPr="00EA6B98">
        <w:rPr>
          <w:rFonts w:hAnsi="標楷體" w:hint="eastAsia"/>
          <w:b/>
          <w:u w:val="single"/>
        </w:rPr>
        <w:t>時</w:t>
      </w:r>
      <w:r w:rsidR="00280CC1">
        <w:rPr>
          <w:rFonts w:hAnsi="標楷體" w:hint="eastAsia"/>
          <w:b/>
          <w:u w:val="single"/>
        </w:rPr>
        <w:t xml:space="preserve"> </w:t>
      </w:r>
      <w:r w:rsidR="00C454F6">
        <w:rPr>
          <w:rFonts w:hAnsi="標楷體" w:hint="eastAsia"/>
          <w:b/>
          <w:u w:val="single"/>
        </w:rPr>
        <w:t>00</w:t>
      </w:r>
      <w:r w:rsidR="00280CC1">
        <w:rPr>
          <w:rFonts w:hAnsi="標楷體" w:hint="eastAsia"/>
          <w:b/>
          <w:u w:val="single"/>
        </w:rPr>
        <w:t xml:space="preserve"> </w:t>
      </w:r>
      <w:r w:rsidR="00B45AFD" w:rsidRPr="00EA6B98">
        <w:rPr>
          <w:rFonts w:hAnsi="標楷體" w:hint="eastAsia"/>
          <w:b/>
          <w:u w:val="single"/>
        </w:rPr>
        <w:t>分</w:t>
      </w:r>
    </w:p>
    <w:p w:rsidR="000C1B16" w:rsidRDefault="003574BB" w:rsidP="00871479">
      <w:pPr>
        <w:pStyle w:val="Default"/>
        <w:numPr>
          <w:ilvl w:val="0"/>
          <w:numId w:val="5"/>
        </w:numPr>
        <w:spacing w:after="90"/>
        <w:rPr>
          <w:rFonts w:hAnsi="標楷體"/>
        </w:rPr>
      </w:pPr>
      <w:r w:rsidRPr="000C1B16">
        <w:rPr>
          <w:rFonts w:hAnsi="標楷體" w:hint="eastAsia"/>
        </w:rPr>
        <w:t>開標地點：本場館三樓</w:t>
      </w:r>
      <w:r w:rsidR="00C454F6">
        <w:rPr>
          <w:rFonts w:hAnsi="標楷體" w:hint="eastAsia"/>
        </w:rPr>
        <w:t>3016</w:t>
      </w:r>
      <w:r w:rsidR="00B4240A" w:rsidRPr="000C1B16">
        <w:rPr>
          <w:rFonts w:hAnsi="標楷體" w:hint="eastAsia"/>
        </w:rPr>
        <w:t xml:space="preserve"> </w:t>
      </w:r>
      <w:r w:rsidR="0054085D" w:rsidRPr="000C1B16">
        <w:rPr>
          <w:rFonts w:hAnsi="標楷體" w:hint="eastAsia"/>
        </w:rPr>
        <w:t>會</w:t>
      </w:r>
      <w:r w:rsidRPr="000C1B16">
        <w:rPr>
          <w:rFonts w:hAnsi="標楷體" w:hint="eastAsia"/>
        </w:rPr>
        <w:t>議室</w:t>
      </w:r>
    </w:p>
    <w:p w:rsidR="003574BB" w:rsidRPr="000C1B16" w:rsidRDefault="00BF2AC6" w:rsidP="000C1B16">
      <w:pPr>
        <w:pStyle w:val="Default"/>
        <w:spacing w:after="90"/>
        <w:ind w:firstLineChars="100" w:firstLine="240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Pr="000C1B16">
        <w:rPr>
          <w:rFonts w:hAnsi="標楷體" w:cs="Wingdings" w:hint="eastAsia"/>
        </w:rPr>
        <w:t xml:space="preserve"> </w:t>
      </w:r>
      <w:r w:rsidR="003574BB" w:rsidRPr="000C1B16">
        <w:rPr>
          <w:rFonts w:hAnsi="標楷體" w:hint="eastAsia"/>
        </w:rPr>
        <w:t>開決標程序：依國家表演藝術中心採購作業實施規章之規定辦理。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Pr="003D323D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其他應注意事項：</w:t>
      </w:r>
    </w:p>
    <w:p w:rsidR="00EE1418" w:rsidRDefault="003574BB" w:rsidP="00E02806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本案如有任何疑問請聯絡</w:t>
      </w:r>
      <w:r w:rsidR="00515FB2">
        <w:rPr>
          <w:rFonts w:hAnsi="標楷體" w:hint="eastAsia"/>
        </w:rPr>
        <w:t>承辦人：</w:t>
      </w:r>
      <w:r w:rsidR="00F85686" w:rsidRPr="00F85686">
        <w:rPr>
          <w:rFonts w:hAnsi="標楷體"/>
        </w:rPr>
        <w:t>07-262-6</w:t>
      </w:r>
      <w:r w:rsidR="007A1BFD">
        <w:rPr>
          <w:rFonts w:hAnsi="標楷體" w:hint="eastAsia"/>
        </w:rPr>
        <w:t>545</w:t>
      </w:r>
      <w:r w:rsidR="000B5501">
        <w:rPr>
          <w:rFonts w:hAnsi="標楷體" w:hint="eastAsia"/>
        </w:rPr>
        <w:t xml:space="preserve"> </w:t>
      </w:r>
      <w:r w:rsidR="007A1BFD">
        <w:rPr>
          <w:rFonts w:hAnsi="標楷體" w:hint="eastAsia"/>
        </w:rPr>
        <w:t>蔡先生</w:t>
      </w:r>
      <w:r w:rsidRPr="00E02806">
        <w:rPr>
          <w:rFonts w:hAnsi="標楷體" w:hint="eastAsia"/>
        </w:rPr>
        <w:t>。</w:t>
      </w:r>
    </w:p>
    <w:p w:rsidR="00EE1418" w:rsidRDefault="003574BB" w:rsidP="00EE1418">
      <w:pPr>
        <w:pStyle w:val="Default"/>
        <w:numPr>
          <w:ilvl w:val="0"/>
          <w:numId w:val="6"/>
        </w:numPr>
        <w:rPr>
          <w:rFonts w:hAnsi="標楷體"/>
        </w:rPr>
      </w:pPr>
      <w:r w:rsidRPr="003D323D">
        <w:rPr>
          <w:rFonts w:hAnsi="標楷體" w:hint="eastAsia"/>
        </w:rPr>
        <w:t>對招標文件內容有疑義者，應於等標期之四分之一(自公告日或邀標日起計，不足一日者以一日計)，以書面向採購單位請求釋疑。採購單位對前項疑義之處理結果，應以書面答覆請求釋疑之廠商，必要時得公告之，答覆之期限不得逾截止投標日或資格審查截止收件日之前一日。</w:t>
      </w:r>
    </w:p>
    <w:p w:rsidR="003574BB" w:rsidRPr="00956912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EE1418">
        <w:rPr>
          <w:rFonts w:hAnsi="標楷體" w:hint="eastAsia"/>
        </w:rPr>
        <w:t>本採購開標採：</w:t>
      </w:r>
      <w:r w:rsidRPr="00956912">
        <w:rPr>
          <w:rFonts w:hAnsi="標楷體" w:hint="eastAsia"/>
          <w:color w:val="auto"/>
        </w:rPr>
        <w:t>公開招標</w:t>
      </w:r>
      <w:r w:rsidR="003135F0">
        <w:rPr>
          <w:rFonts w:hAnsi="標楷體" w:hint="eastAsia"/>
          <w:color w:val="auto"/>
        </w:rPr>
        <w:t>之比價，以議比價後進入底價之最低報價廠商即決標。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="00C150CC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備註：</w:t>
      </w:r>
    </w:p>
    <w:p w:rsidR="003135F0" w:rsidRPr="00AC61DE" w:rsidRDefault="003135F0" w:rsidP="003135F0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詳餘本案其他相關文件。</w:t>
      </w:r>
    </w:p>
    <w:p w:rsidR="002A2D86" w:rsidRDefault="003135F0" w:rsidP="002A2D86">
      <w:pPr>
        <w:pStyle w:val="Default"/>
        <w:numPr>
          <w:ilvl w:val="0"/>
          <w:numId w:val="8"/>
        </w:numPr>
        <w:spacing w:line="276" w:lineRule="auto"/>
        <w:rPr>
          <w:rFonts w:hAnsi="標楷體" w:cs="Times New Roman"/>
          <w:color w:val="auto"/>
        </w:rPr>
      </w:pPr>
      <w:r w:rsidRPr="00AC61DE">
        <w:rPr>
          <w:rFonts w:hAnsi="標楷體" w:cs="Times New Roman"/>
          <w:color w:val="auto"/>
        </w:rPr>
        <w:t>如遇本市宣佈停止上班時，</w:t>
      </w:r>
      <w:r w:rsidR="00515FB2" w:rsidRPr="00515FB2">
        <w:rPr>
          <w:rFonts w:hAnsi="標楷體" w:cs="Times New Roman" w:hint="eastAsia"/>
          <w:color w:val="auto"/>
        </w:rPr>
        <w:t>本招標案各項日期均順延之。</w:t>
      </w:r>
    </w:p>
    <w:p w:rsidR="00F85686" w:rsidRPr="003E6D9C" w:rsidRDefault="00F85686" w:rsidP="003E6D9C">
      <w:pPr>
        <w:pStyle w:val="Web"/>
        <w:numPr>
          <w:ilvl w:val="0"/>
          <w:numId w:val="8"/>
        </w:numPr>
        <w:spacing w:before="32" w:beforeAutospacing="0" w:after="0" w:afterAutospacing="0"/>
        <w:ind w:right="204"/>
        <w:rPr>
          <w:rFonts w:ascii="標楷體" w:eastAsia="標楷體" w:hAnsi="標楷體" w:cs="Times New Roman"/>
        </w:rPr>
      </w:pPr>
      <w:r w:rsidRPr="00F85686">
        <w:rPr>
          <w:rFonts w:ascii="標楷體" w:eastAsia="標楷體" w:hAnsi="標楷體" w:cs="Times New Roman"/>
        </w:rPr>
        <w:t>本案須進行場勘，廠商應提前與本場館聯絡，並以本場館約定之時間為準，廠商不 得拒絕。</w:t>
      </w:r>
    </w:p>
    <w:sectPr w:rsidR="00F85686" w:rsidRPr="003E6D9C" w:rsidSect="00272C68">
      <w:pgSz w:w="11906" w:h="17338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569" w:rsidRDefault="007E2569" w:rsidP="005B57D4">
      <w:r>
        <w:separator/>
      </w:r>
    </w:p>
  </w:endnote>
  <w:endnote w:type="continuationSeparator" w:id="0">
    <w:p w:rsidR="007E2569" w:rsidRDefault="007E2569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569" w:rsidRDefault="007E2569" w:rsidP="005B57D4">
      <w:r>
        <w:separator/>
      </w:r>
    </w:p>
  </w:footnote>
  <w:footnote w:type="continuationSeparator" w:id="0">
    <w:p w:rsidR="007E2569" w:rsidRDefault="007E2569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A796925A"/>
    <w:lvl w:ilvl="0" w:tplc="E430A4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E741B"/>
    <w:multiLevelType w:val="hybridMultilevel"/>
    <w:tmpl w:val="14FC7D86"/>
    <w:lvl w:ilvl="0" w:tplc="E1AC21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5ECF5E0">
      <w:start w:val="1"/>
      <w:numFmt w:val="decimal"/>
      <w:lvlText w:val="(%2)"/>
      <w:lvlJc w:val="left"/>
      <w:pPr>
        <w:ind w:left="1440" w:hanging="480"/>
      </w:pPr>
      <w:rPr>
        <w:rFonts w:hint="default"/>
        <w:color w:val="auto"/>
      </w:rPr>
    </w:lvl>
    <w:lvl w:ilvl="2" w:tplc="AFA4C13E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B">
      <w:start w:val="1"/>
      <w:numFmt w:val="lowerRoman"/>
      <w:lvlText w:val="%5."/>
      <w:lvlJc w:val="righ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FF054EF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02620D"/>
    <w:multiLevelType w:val="hybridMultilevel"/>
    <w:tmpl w:val="7D2C88D4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46945C76"/>
    <w:multiLevelType w:val="hybridMultilevel"/>
    <w:tmpl w:val="D02A8956"/>
    <w:lvl w:ilvl="0" w:tplc="F5ECF5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50C83C3C"/>
    <w:multiLevelType w:val="hybridMultilevel"/>
    <w:tmpl w:val="36083ACA"/>
    <w:lvl w:ilvl="0" w:tplc="00C6FC8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B670580C">
      <w:start w:val="1"/>
      <w:numFmt w:val="upperLetter"/>
      <w:lvlText w:val="%3."/>
      <w:lvlJc w:val="left"/>
      <w:pPr>
        <w:ind w:left="22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6A761D0"/>
    <w:multiLevelType w:val="hybridMultilevel"/>
    <w:tmpl w:val="AEC8E29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2"/>
  </w:num>
  <w:num w:numId="5">
    <w:abstractNumId w:val="4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02"/>
    <w:rsid w:val="00007F36"/>
    <w:rsid w:val="00017337"/>
    <w:rsid w:val="00031352"/>
    <w:rsid w:val="00037B2F"/>
    <w:rsid w:val="00047D36"/>
    <w:rsid w:val="000523BD"/>
    <w:rsid w:val="000679DE"/>
    <w:rsid w:val="000753E7"/>
    <w:rsid w:val="00077B49"/>
    <w:rsid w:val="00077F7D"/>
    <w:rsid w:val="000A6FEC"/>
    <w:rsid w:val="000B5501"/>
    <w:rsid w:val="000C1B16"/>
    <w:rsid w:val="000D2E81"/>
    <w:rsid w:val="000F1C0B"/>
    <w:rsid w:val="001340A7"/>
    <w:rsid w:val="00147AFD"/>
    <w:rsid w:val="00151470"/>
    <w:rsid w:val="00174A9E"/>
    <w:rsid w:val="00186604"/>
    <w:rsid w:val="001A118D"/>
    <w:rsid w:val="001A46FA"/>
    <w:rsid w:val="001C43B1"/>
    <w:rsid w:val="001C5A46"/>
    <w:rsid w:val="001D00FE"/>
    <w:rsid w:val="001D497E"/>
    <w:rsid w:val="0021073B"/>
    <w:rsid w:val="00215E4E"/>
    <w:rsid w:val="00241FBD"/>
    <w:rsid w:val="00243F97"/>
    <w:rsid w:val="002449CB"/>
    <w:rsid w:val="00270F52"/>
    <w:rsid w:val="00272C68"/>
    <w:rsid w:val="00280CC1"/>
    <w:rsid w:val="002A2D86"/>
    <w:rsid w:val="002B6D6A"/>
    <w:rsid w:val="002C2FAC"/>
    <w:rsid w:val="002C6FC7"/>
    <w:rsid w:val="002D6E47"/>
    <w:rsid w:val="002E6376"/>
    <w:rsid w:val="003135F0"/>
    <w:rsid w:val="003574BB"/>
    <w:rsid w:val="00373A32"/>
    <w:rsid w:val="003A0A65"/>
    <w:rsid w:val="003A0DA5"/>
    <w:rsid w:val="003B3860"/>
    <w:rsid w:val="003C3781"/>
    <w:rsid w:val="003D323D"/>
    <w:rsid w:val="003D4FAF"/>
    <w:rsid w:val="003E6D9C"/>
    <w:rsid w:val="00423569"/>
    <w:rsid w:val="00425F0A"/>
    <w:rsid w:val="00427E8B"/>
    <w:rsid w:val="00436825"/>
    <w:rsid w:val="004429AE"/>
    <w:rsid w:val="0044332F"/>
    <w:rsid w:val="00471FC2"/>
    <w:rsid w:val="00472296"/>
    <w:rsid w:val="00486B60"/>
    <w:rsid w:val="004C6C84"/>
    <w:rsid w:val="00515FB2"/>
    <w:rsid w:val="005242E1"/>
    <w:rsid w:val="0052575C"/>
    <w:rsid w:val="0054085D"/>
    <w:rsid w:val="00541423"/>
    <w:rsid w:val="00567152"/>
    <w:rsid w:val="0057515B"/>
    <w:rsid w:val="00577E71"/>
    <w:rsid w:val="00583ACD"/>
    <w:rsid w:val="00583DD6"/>
    <w:rsid w:val="005B11C8"/>
    <w:rsid w:val="005B57D4"/>
    <w:rsid w:val="005C4661"/>
    <w:rsid w:val="005D02D7"/>
    <w:rsid w:val="005D1B21"/>
    <w:rsid w:val="00623B69"/>
    <w:rsid w:val="00624F68"/>
    <w:rsid w:val="00643D02"/>
    <w:rsid w:val="00685B15"/>
    <w:rsid w:val="00693F23"/>
    <w:rsid w:val="00696E90"/>
    <w:rsid w:val="006A1572"/>
    <w:rsid w:val="006B3A10"/>
    <w:rsid w:val="006C71DB"/>
    <w:rsid w:val="006D2A60"/>
    <w:rsid w:val="006D4938"/>
    <w:rsid w:val="006F1774"/>
    <w:rsid w:val="006F6403"/>
    <w:rsid w:val="00727F4F"/>
    <w:rsid w:val="00731E85"/>
    <w:rsid w:val="0074714F"/>
    <w:rsid w:val="007600F6"/>
    <w:rsid w:val="00773B7E"/>
    <w:rsid w:val="00774DFC"/>
    <w:rsid w:val="0077666C"/>
    <w:rsid w:val="007A1BFD"/>
    <w:rsid w:val="007A7606"/>
    <w:rsid w:val="007B4EFD"/>
    <w:rsid w:val="007B72B0"/>
    <w:rsid w:val="007C6DF1"/>
    <w:rsid w:val="007D0E9A"/>
    <w:rsid w:val="007E2569"/>
    <w:rsid w:val="00800593"/>
    <w:rsid w:val="008047C3"/>
    <w:rsid w:val="00813518"/>
    <w:rsid w:val="00834550"/>
    <w:rsid w:val="00851353"/>
    <w:rsid w:val="00853972"/>
    <w:rsid w:val="00863C33"/>
    <w:rsid w:val="0087190B"/>
    <w:rsid w:val="00881DC0"/>
    <w:rsid w:val="0089314F"/>
    <w:rsid w:val="0089357F"/>
    <w:rsid w:val="008C0331"/>
    <w:rsid w:val="008D45BD"/>
    <w:rsid w:val="008D77C4"/>
    <w:rsid w:val="008F6BC0"/>
    <w:rsid w:val="009102B9"/>
    <w:rsid w:val="00924015"/>
    <w:rsid w:val="00956912"/>
    <w:rsid w:val="00982565"/>
    <w:rsid w:val="009A12A6"/>
    <w:rsid w:val="009A3AFD"/>
    <w:rsid w:val="009A628B"/>
    <w:rsid w:val="009C2006"/>
    <w:rsid w:val="009D7090"/>
    <w:rsid w:val="009E6ACA"/>
    <w:rsid w:val="009F4B64"/>
    <w:rsid w:val="009F597E"/>
    <w:rsid w:val="00A1584F"/>
    <w:rsid w:val="00A41246"/>
    <w:rsid w:val="00A44ABD"/>
    <w:rsid w:val="00A5307F"/>
    <w:rsid w:val="00A556A2"/>
    <w:rsid w:val="00A700F4"/>
    <w:rsid w:val="00A70737"/>
    <w:rsid w:val="00A71D68"/>
    <w:rsid w:val="00A83E9F"/>
    <w:rsid w:val="00A94C34"/>
    <w:rsid w:val="00AA11E5"/>
    <w:rsid w:val="00AA56EA"/>
    <w:rsid w:val="00AC4A93"/>
    <w:rsid w:val="00AD0384"/>
    <w:rsid w:val="00AD0BB9"/>
    <w:rsid w:val="00AD38C6"/>
    <w:rsid w:val="00AE3E2B"/>
    <w:rsid w:val="00AE3E8A"/>
    <w:rsid w:val="00B1205B"/>
    <w:rsid w:val="00B27DAF"/>
    <w:rsid w:val="00B340E8"/>
    <w:rsid w:val="00B4240A"/>
    <w:rsid w:val="00B45AFD"/>
    <w:rsid w:val="00B47B7D"/>
    <w:rsid w:val="00B6751E"/>
    <w:rsid w:val="00B77605"/>
    <w:rsid w:val="00B8285A"/>
    <w:rsid w:val="00B93C63"/>
    <w:rsid w:val="00B9563C"/>
    <w:rsid w:val="00BA2B20"/>
    <w:rsid w:val="00BB188C"/>
    <w:rsid w:val="00BD0085"/>
    <w:rsid w:val="00BF2AC6"/>
    <w:rsid w:val="00C010DA"/>
    <w:rsid w:val="00C06E0A"/>
    <w:rsid w:val="00C121E6"/>
    <w:rsid w:val="00C125D0"/>
    <w:rsid w:val="00C150CC"/>
    <w:rsid w:val="00C21368"/>
    <w:rsid w:val="00C22195"/>
    <w:rsid w:val="00C241FA"/>
    <w:rsid w:val="00C4024A"/>
    <w:rsid w:val="00C454F6"/>
    <w:rsid w:val="00C55473"/>
    <w:rsid w:val="00C612F4"/>
    <w:rsid w:val="00C73C57"/>
    <w:rsid w:val="00C82F18"/>
    <w:rsid w:val="00C94C72"/>
    <w:rsid w:val="00C972EB"/>
    <w:rsid w:val="00CA4662"/>
    <w:rsid w:val="00CB73DB"/>
    <w:rsid w:val="00CC430B"/>
    <w:rsid w:val="00CD0FDC"/>
    <w:rsid w:val="00CD1B97"/>
    <w:rsid w:val="00CE2898"/>
    <w:rsid w:val="00CF003D"/>
    <w:rsid w:val="00CF37C9"/>
    <w:rsid w:val="00CF7B5E"/>
    <w:rsid w:val="00D254B7"/>
    <w:rsid w:val="00D40124"/>
    <w:rsid w:val="00D47860"/>
    <w:rsid w:val="00D57607"/>
    <w:rsid w:val="00D612C0"/>
    <w:rsid w:val="00D8204D"/>
    <w:rsid w:val="00D939AA"/>
    <w:rsid w:val="00DA2206"/>
    <w:rsid w:val="00DC7595"/>
    <w:rsid w:val="00DE0AB4"/>
    <w:rsid w:val="00DE4700"/>
    <w:rsid w:val="00E02806"/>
    <w:rsid w:val="00E4386B"/>
    <w:rsid w:val="00E46001"/>
    <w:rsid w:val="00E67ED0"/>
    <w:rsid w:val="00E93A8A"/>
    <w:rsid w:val="00EA6B98"/>
    <w:rsid w:val="00EB1CCD"/>
    <w:rsid w:val="00EC69BB"/>
    <w:rsid w:val="00ED177D"/>
    <w:rsid w:val="00ED2DFE"/>
    <w:rsid w:val="00EE1418"/>
    <w:rsid w:val="00F026ED"/>
    <w:rsid w:val="00F05A2A"/>
    <w:rsid w:val="00F245C0"/>
    <w:rsid w:val="00F31B92"/>
    <w:rsid w:val="00F52B7F"/>
    <w:rsid w:val="00F653EF"/>
    <w:rsid w:val="00F70982"/>
    <w:rsid w:val="00F709C9"/>
    <w:rsid w:val="00F824B0"/>
    <w:rsid w:val="00F85686"/>
    <w:rsid w:val="00F86F4E"/>
    <w:rsid w:val="00F96A2D"/>
    <w:rsid w:val="00F97C9B"/>
    <w:rsid w:val="00FD69C8"/>
    <w:rsid w:val="00FE2708"/>
    <w:rsid w:val="00FF556C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3CFD17-AEF0-4FBD-A8FF-86B32A81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5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824B0"/>
    <w:pPr>
      <w:ind w:leftChars="200" w:left="480"/>
    </w:pPr>
  </w:style>
  <w:style w:type="paragraph" w:styleId="Web">
    <w:name w:val="Normal (Web)"/>
    <w:basedOn w:val="a"/>
    <w:uiPriority w:val="99"/>
    <w:unhideWhenUsed/>
    <w:rsid w:val="00F856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6243-9493-4AE6-9287-B638357F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陳毅芳</cp:lastModifiedBy>
  <cp:revision>3</cp:revision>
  <cp:lastPrinted>2023-10-20T00:52:00Z</cp:lastPrinted>
  <dcterms:created xsi:type="dcterms:W3CDTF">2025-09-19T06:16:00Z</dcterms:created>
  <dcterms:modified xsi:type="dcterms:W3CDTF">2025-10-07T06:58:00Z</dcterms:modified>
</cp:coreProperties>
</file>